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409E" w14:textId="632FB11F" w:rsidR="00FC3EE2" w:rsidRPr="00BF5FC2" w:rsidRDefault="00BF5FC2" w:rsidP="00FC3EE2">
      <w:pPr>
        <w:rPr>
          <w:rFonts w:ascii="Arial Black"/>
          <w:b/>
          <w:bCs/>
          <w:color w:val="0070C0"/>
          <w:sz w:val="24"/>
          <w:szCs w:val="24"/>
        </w:rPr>
      </w:pPr>
      <w:r>
        <w:rPr>
          <w:noProof/>
        </w:rPr>
        <w:drawing>
          <wp:anchor distT="0" distB="0" distL="114300" distR="114300" simplePos="0" relativeHeight="251658240" behindDoc="0" locked="0" layoutInCell="1" allowOverlap="1" wp14:anchorId="04AF02C0" wp14:editId="271978A6">
            <wp:simplePos x="0" y="0"/>
            <wp:positionH relativeFrom="margin">
              <wp:align>right</wp:align>
            </wp:positionH>
            <wp:positionV relativeFrom="paragraph">
              <wp:posOffset>163830</wp:posOffset>
            </wp:positionV>
            <wp:extent cx="1998345" cy="1043940"/>
            <wp:effectExtent l="0" t="0" r="1905" b="381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34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5DBEA" w14:textId="3D861E5A" w:rsidR="00BF5FC2" w:rsidRDefault="00BF5FC2" w:rsidP="00BF5FC2">
      <w:pPr>
        <w:rPr>
          <w:rFonts w:ascii="Arial Black"/>
          <w:b/>
          <w:bCs/>
          <w:color w:val="0070C0"/>
          <w:sz w:val="32"/>
          <w:szCs w:val="32"/>
        </w:rPr>
      </w:pPr>
      <w:r w:rsidRPr="004F2B50">
        <w:rPr>
          <w:rFonts w:ascii="Arial Black"/>
          <w:b/>
          <w:bCs/>
          <w:color w:val="0070C0"/>
          <w:sz w:val="32"/>
          <w:szCs w:val="32"/>
        </w:rPr>
        <w:t>Eton Irrigation Co-operative Ltd</w:t>
      </w:r>
    </w:p>
    <w:p w14:paraId="5D474659" w14:textId="16C2E0F7" w:rsidR="007B55A7" w:rsidRDefault="007B55A7" w:rsidP="007B55A7">
      <w:pPr>
        <w:jc w:val="center"/>
        <w:rPr>
          <w:rFonts w:ascii="Arial Black"/>
          <w:b/>
          <w:bCs/>
          <w:color w:val="0070C0"/>
          <w:sz w:val="32"/>
          <w:szCs w:val="32"/>
        </w:rPr>
      </w:pPr>
      <w:r>
        <w:rPr>
          <w:rFonts w:ascii="Arial Black"/>
          <w:b/>
          <w:bCs/>
          <w:color w:val="0070C0"/>
          <w:sz w:val="32"/>
          <w:szCs w:val="32"/>
        </w:rPr>
        <w:t xml:space="preserve">PROXY VOTING FORM </w:t>
      </w:r>
    </w:p>
    <w:p w14:paraId="4D3D1DCD" w14:textId="3CAD128C" w:rsidR="007B55A7" w:rsidRDefault="007B55A7" w:rsidP="007B55A7">
      <w:pPr>
        <w:jc w:val="center"/>
        <w:rPr>
          <w:rFonts w:ascii="Arial Black"/>
          <w:b/>
          <w:bCs/>
          <w:color w:val="0070C0"/>
          <w:sz w:val="32"/>
          <w:szCs w:val="32"/>
        </w:rPr>
      </w:pPr>
    </w:p>
    <w:p w14:paraId="4B4B776A" w14:textId="3916B051" w:rsidR="007B55A7" w:rsidRDefault="007B55A7" w:rsidP="007B55A7">
      <w:pPr>
        <w:pStyle w:val="BodyText"/>
      </w:pPr>
      <w:r>
        <w:t>By way of this proxy, please allow __________________________</w:t>
      </w:r>
      <w:r w:rsidR="00B60101">
        <w:t>__________</w:t>
      </w:r>
      <w:r>
        <w:t xml:space="preserve">, </w:t>
      </w:r>
    </w:p>
    <w:p w14:paraId="7AB4C019" w14:textId="77777777" w:rsidR="007B55A7" w:rsidRDefault="007B55A7" w:rsidP="007B55A7">
      <w:pPr>
        <w:pStyle w:val="BodyText"/>
        <w:ind w:left="5040"/>
        <w:rPr>
          <w:b/>
          <w:bCs/>
          <w:sz w:val="20"/>
        </w:rPr>
      </w:pPr>
      <w:r>
        <w:rPr>
          <w:b/>
          <w:bCs/>
          <w:sz w:val="20"/>
        </w:rPr>
        <w:t>(Name)</w:t>
      </w:r>
    </w:p>
    <w:p w14:paraId="6B0C9EB3" w14:textId="77777777" w:rsidR="007B55A7" w:rsidRDefault="007B55A7" w:rsidP="007B55A7">
      <w:pPr>
        <w:pStyle w:val="BodyText"/>
      </w:pPr>
      <w:r>
        <w:t xml:space="preserve">Customer Number_______________             </w:t>
      </w:r>
    </w:p>
    <w:p w14:paraId="412E4593" w14:textId="5E311869" w:rsidR="007B55A7" w:rsidRDefault="007B55A7" w:rsidP="007B55A7">
      <w:pPr>
        <w:pStyle w:val="BodyText"/>
      </w:pPr>
      <w:r>
        <w:t xml:space="preserve"> </w:t>
      </w:r>
    </w:p>
    <w:p w14:paraId="5C4C8FF8" w14:textId="66D96382" w:rsidR="007B55A7" w:rsidRDefault="00E76C1D" w:rsidP="007B55A7">
      <w:pPr>
        <w:pStyle w:val="BodyText"/>
      </w:pPr>
      <w:r>
        <w:t>a</w:t>
      </w:r>
      <w:r w:rsidR="007B55A7">
        <w:t xml:space="preserve"> member in good standing of the Eton Irrigation Cooperative Ltd,</w:t>
      </w:r>
    </w:p>
    <w:p w14:paraId="003BF7FC" w14:textId="77777777" w:rsidR="007B55A7" w:rsidRDefault="007B55A7" w:rsidP="007B55A7">
      <w:pPr>
        <w:pStyle w:val="BodyText"/>
      </w:pPr>
    </w:p>
    <w:p w14:paraId="17A53EB0" w14:textId="244465CF" w:rsidR="007B55A7" w:rsidRDefault="007B55A7" w:rsidP="007B55A7">
      <w:pPr>
        <w:pStyle w:val="BodyText"/>
      </w:pPr>
      <w:r>
        <w:t>to vote on my behalf at the Annual General Meeting on Wednesday 2</w:t>
      </w:r>
      <w:r w:rsidR="002B30D0">
        <w:t>0</w:t>
      </w:r>
      <w:r w:rsidR="002B30D0" w:rsidRPr="002B30D0">
        <w:rPr>
          <w:vertAlign w:val="superscript"/>
        </w:rPr>
        <w:t>th</w:t>
      </w:r>
      <w:r w:rsidR="002B30D0">
        <w:t xml:space="preserve"> </w:t>
      </w:r>
      <w:r>
        <w:t>November 202</w:t>
      </w:r>
      <w:r w:rsidR="002B30D0">
        <w:t>4</w:t>
      </w:r>
      <w:r>
        <w:t xml:space="preserve">, at the </w:t>
      </w:r>
      <w:r w:rsidRPr="007B55A7">
        <w:t>Eton Fire Shed, 18 Barrier St, Eton, Qld</w:t>
      </w:r>
    </w:p>
    <w:p w14:paraId="3962ABFF" w14:textId="0AE870E2" w:rsidR="007B55A7" w:rsidRDefault="007B55A7" w:rsidP="007B55A7">
      <w:pPr>
        <w:pStyle w:val="BodyText"/>
        <w:ind w:left="3600" w:firstLine="720"/>
        <w:rPr>
          <w:b/>
          <w:bCs/>
          <w:sz w:val="20"/>
        </w:rPr>
      </w:pPr>
    </w:p>
    <w:p w14:paraId="2C119A9E" w14:textId="123F3DD6" w:rsidR="001A340C" w:rsidRPr="001A340C" w:rsidRDefault="001A340C" w:rsidP="001A340C">
      <w:pPr>
        <w:pStyle w:val="BodyText"/>
        <w:ind w:left="720"/>
        <w:rPr>
          <w:szCs w:val="28"/>
        </w:rPr>
      </w:pPr>
      <w:r>
        <w:rPr>
          <w:noProof/>
          <w:szCs w:val="28"/>
        </w:rPr>
        <mc:AlternateContent>
          <mc:Choice Requires="wps">
            <w:drawing>
              <wp:anchor distT="0" distB="0" distL="114300" distR="114300" simplePos="0" relativeHeight="251659264" behindDoc="0" locked="0" layoutInCell="1" allowOverlap="1" wp14:anchorId="2DD18902" wp14:editId="4B5EE41F">
                <wp:simplePos x="0" y="0"/>
                <wp:positionH relativeFrom="leftMargin">
                  <wp:posOffset>563270</wp:posOffset>
                </wp:positionH>
                <wp:positionV relativeFrom="paragraph">
                  <wp:posOffset>6198</wp:posOffset>
                </wp:positionV>
                <wp:extent cx="182753" cy="204470"/>
                <wp:effectExtent l="0" t="0" r="27305" b="24130"/>
                <wp:wrapNone/>
                <wp:docPr id="2" name="Text Box 2"/>
                <wp:cNvGraphicFramePr/>
                <a:graphic xmlns:a="http://schemas.openxmlformats.org/drawingml/2006/main">
                  <a:graphicData uri="http://schemas.microsoft.com/office/word/2010/wordprocessingShape">
                    <wps:wsp>
                      <wps:cNvSpPr txBox="1"/>
                      <wps:spPr>
                        <a:xfrm>
                          <a:off x="0" y="0"/>
                          <a:ext cx="182753" cy="204470"/>
                        </a:xfrm>
                        <a:prstGeom prst="rect">
                          <a:avLst/>
                        </a:prstGeom>
                        <a:solidFill>
                          <a:schemeClr val="lt1"/>
                        </a:solidFill>
                        <a:ln w="6350">
                          <a:solidFill>
                            <a:prstClr val="black"/>
                          </a:solidFill>
                        </a:ln>
                      </wps:spPr>
                      <wps:txbx>
                        <w:txbxContent>
                          <w:p w14:paraId="295BD87A" w14:textId="77777777" w:rsidR="001A340C" w:rsidRDefault="001A340C" w:rsidP="001A340C">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18902" id="_x0000_t202" coordsize="21600,21600" o:spt="202" path="m,l,21600r21600,l21600,xe">
                <v:stroke joinstyle="miter"/>
                <v:path gradientshapeok="t" o:connecttype="rect"/>
              </v:shapetype>
              <v:shape id="Text Box 2" o:spid="_x0000_s1026" type="#_x0000_t202" style="position:absolute;left:0;text-align:left;margin-left:44.35pt;margin-top:.5pt;width:14.4pt;height:16.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" fillcolor="white [3201]" strokeweight=".5pt">
                <v:textbox>
                  <w:txbxContent>
                    <w:p w14:paraId="295BD87A" w14:textId="77777777" w:rsidR="001A340C" w:rsidRDefault="001A340C" w:rsidP="001A340C">
                      <w:pPr>
                        <w:ind w:left="720"/>
                      </w:pPr>
                    </w:p>
                  </w:txbxContent>
                </v:textbox>
                <w10:wrap anchorx="margin"/>
              </v:shape>
            </w:pict>
          </mc:Fallback>
        </mc:AlternateContent>
      </w:r>
      <w:r w:rsidRPr="001A340C">
        <w:rPr>
          <w:szCs w:val="28"/>
        </w:rPr>
        <w:t>1. This form authorises the proxy to vote on my/our behalf on all matters.</w:t>
      </w:r>
    </w:p>
    <w:p w14:paraId="3A6561C9" w14:textId="6841F023" w:rsidR="001A340C" w:rsidRPr="001A340C" w:rsidRDefault="001A340C" w:rsidP="001A340C">
      <w:pPr>
        <w:pStyle w:val="BodyText"/>
        <w:rPr>
          <w:sz w:val="22"/>
          <w:szCs w:val="22"/>
        </w:rPr>
      </w:pPr>
      <w:r>
        <w:rPr>
          <w:noProof/>
          <w:szCs w:val="28"/>
        </w:rPr>
        <mc:AlternateContent>
          <mc:Choice Requires="wps">
            <w:drawing>
              <wp:anchor distT="0" distB="0" distL="114300" distR="114300" simplePos="0" relativeHeight="251661312" behindDoc="0" locked="0" layoutInCell="1" allowOverlap="1" wp14:anchorId="186DC238" wp14:editId="76AC869E">
                <wp:simplePos x="0" y="0"/>
                <wp:positionH relativeFrom="leftMargin">
                  <wp:posOffset>581558</wp:posOffset>
                </wp:positionH>
                <wp:positionV relativeFrom="paragraph">
                  <wp:posOffset>160020</wp:posOffset>
                </wp:positionV>
                <wp:extent cx="182753" cy="204470"/>
                <wp:effectExtent l="0" t="0" r="27305" b="24130"/>
                <wp:wrapNone/>
                <wp:docPr id="4" name="Text Box 4"/>
                <wp:cNvGraphicFramePr/>
                <a:graphic xmlns:a="http://schemas.openxmlformats.org/drawingml/2006/main">
                  <a:graphicData uri="http://schemas.microsoft.com/office/word/2010/wordprocessingShape">
                    <wps:wsp>
                      <wps:cNvSpPr txBox="1"/>
                      <wps:spPr>
                        <a:xfrm>
                          <a:off x="0" y="0"/>
                          <a:ext cx="182753" cy="204470"/>
                        </a:xfrm>
                        <a:prstGeom prst="rect">
                          <a:avLst/>
                        </a:prstGeom>
                        <a:solidFill>
                          <a:schemeClr val="lt1"/>
                        </a:solidFill>
                        <a:ln w="6350">
                          <a:solidFill>
                            <a:prstClr val="black"/>
                          </a:solidFill>
                        </a:ln>
                      </wps:spPr>
                      <wps:txbx>
                        <w:txbxContent>
                          <w:p w14:paraId="32F83C67" w14:textId="77777777" w:rsidR="001A340C" w:rsidRDefault="001A340C" w:rsidP="001A340C">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C238" id="Text Box 4" o:spid="_x0000_s1027" type="#_x0000_t202" style="position:absolute;margin-left:45.8pt;margin-top:12.6pt;width:14.4pt;height:16.1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" fillcolor="white [3201]" strokeweight=".5pt">
                <v:textbox>
                  <w:txbxContent>
                    <w:p w14:paraId="32F83C67" w14:textId="77777777" w:rsidR="001A340C" w:rsidRDefault="001A340C" w:rsidP="001A340C">
                      <w:pPr>
                        <w:ind w:left="720"/>
                      </w:pPr>
                    </w:p>
                  </w:txbxContent>
                </v:textbox>
                <w10:wrap anchorx="margin"/>
              </v:shape>
            </w:pict>
          </mc:Fallback>
        </mc:AlternateContent>
      </w:r>
      <w:r w:rsidRPr="001A340C">
        <w:rPr>
          <w:sz w:val="22"/>
          <w:szCs w:val="22"/>
        </w:rPr>
        <w:t>OR</w:t>
      </w:r>
    </w:p>
    <w:p w14:paraId="5E65334F" w14:textId="1950C0DB" w:rsidR="001A340C" w:rsidRDefault="001A340C" w:rsidP="001A340C">
      <w:pPr>
        <w:pStyle w:val="BodyText"/>
        <w:ind w:left="720"/>
        <w:rPr>
          <w:szCs w:val="28"/>
        </w:rPr>
      </w:pPr>
      <w:r w:rsidRPr="001A340C">
        <w:rPr>
          <w:szCs w:val="28"/>
        </w:rPr>
        <w:t>2. This form authorises the proxy to vote on my/our behalf on the following matters only</w:t>
      </w:r>
      <w:r w:rsidR="00C47BF3">
        <w:rPr>
          <w:szCs w:val="28"/>
        </w:rPr>
        <w:t xml:space="preserve"> and (optional) as directed below</w:t>
      </w:r>
      <w:r w:rsidRPr="001A340C">
        <w:rPr>
          <w:szCs w:val="28"/>
        </w:rPr>
        <w:t>:</w:t>
      </w:r>
    </w:p>
    <w:p w14:paraId="7AF7BB68" w14:textId="3AAA5C37" w:rsidR="001A340C" w:rsidRDefault="001A340C" w:rsidP="001A340C">
      <w:pPr>
        <w:pStyle w:val="BodyText"/>
        <w:rPr>
          <w:szCs w:val="28"/>
        </w:rPr>
      </w:pPr>
      <w:r>
        <w:rPr>
          <w:noProof/>
          <w:szCs w:val="28"/>
        </w:rPr>
        <mc:AlternateContent>
          <mc:Choice Requires="wps">
            <w:drawing>
              <wp:anchor distT="0" distB="0" distL="114300" distR="114300" simplePos="0" relativeHeight="251662336" behindDoc="0" locked="0" layoutInCell="1" allowOverlap="1" wp14:anchorId="34A07C1A" wp14:editId="2435E1AD">
                <wp:simplePos x="0" y="0"/>
                <wp:positionH relativeFrom="column">
                  <wp:posOffset>129396</wp:posOffset>
                </wp:positionH>
                <wp:positionV relativeFrom="paragraph">
                  <wp:posOffset>154952</wp:posOffset>
                </wp:positionV>
                <wp:extent cx="6437376" cy="1725283"/>
                <wp:effectExtent l="0" t="0" r="20955" b="27940"/>
                <wp:wrapNone/>
                <wp:docPr id="5" name="Text Box 5"/>
                <wp:cNvGraphicFramePr/>
                <a:graphic xmlns:a="http://schemas.openxmlformats.org/drawingml/2006/main">
                  <a:graphicData uri="http://schemas.microsoft.com/office/word/2010/wordprocessingShape">
                    <wps:wsp>
                      <wps:cNvSpPr txBox="1"/>
                      <wps:spPr>
                        <a:xfrm>
                          <a:off x="0" y="0"/>
                          <a:ext cx="6437376" cy="1725283"/>
                        </a:xfrm>
                        <a:prstGeom prst="rect">
                          <a:avLst/>
                        </a:prstGeom>
                        <a:solidFill>
                          <a:schemeClr val="bg2"/>
                        </a:solidFill>
                        <a:ln w="6350">
                          <a:solidFill>
                            <a:prstClr val="black"/>
                          </a:solidFill>
                        </a:ln>
                      </wps:spPr>
                      <wps:txbx>
                        <w:txbxContent>
                          <w:p w14:paraId="6EAD99D0" w14:textId="77777777" w:rsidR="001A340C" w:rsidRDefault="001A3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07C1A" id="Text Box 5" o:spid="_x0000_s1028" type="#_x0000_t202" style="position:absolute;margin-left:10.2pt;margin-top:12.2pt;width:506.9pt;height:13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" fillcolor="#e7e6e6 [3214]" strokeweight=".5pt">
                <v:textbox>
                  <w:txbxContent>
                    <w:p w14:paraId="6EAD99D0" w14:textId="77777777" w:rsidR="001A340C" w:rsidRDefault="001A340C"/>
                  </w:txbxContent>
                </v:textbox>
              </v:shape>
            </w:pict>
          </mc:Fallback>
        </mc:AlternateContent>
      </w:r>
    </w:p>
    <w:p w14:paraId="27130270" w14:textId="77777777" w:rsidR="001A340C" w:rsidRPr="001A340C" w:rsidRDefault="001A340C" w:rsidP="001A340C">
      <w:pPr>
        <w:pStyle w:val="BodyText"/>
        <w:rPr>
          <w:szCs w:val="28"/>
        </w:rPr>
      </w:pPr>
    </w:p>
    <w:p w14:paraId="07871D0F" w14:textId="77777777" w:rsidR="007B55A7" w:rsidRDefault="007B55A7" w:rsidP="007B55A7">
      <w:pPr>
        <w:pStyle w:val="BodyText"/>
        <w:spacing w:line="480" w:lineRule="auto"/>
      </w:pPr>
    </w:p>
    <w:p w14:paraId="6AD86651" w14:textId="77777777" w:rsidR="001A340C" w:rsidRDefault="001A340C" w:rsidP="007B55A7">
      <w:pPr>
        <w:pStyle w:val="BodyText"/>
        <w:spacing w:line="480" w:lineRule="auto"/>
      </w:pPr>
    </w:p>
    <w:p w14:paraId="56B8D48D" w14:textId="77777777" w:rsidR="00C47BF3" w:rsidRDefault="00C47BF3" w:rsidP="007B55A7">
      <w:pPr>
        <w:pStyle w:val="BodyText"/>
        <w:spacing w:line="480" w:lineRule="auto"/>
      </w:pPr>
    </w:p>
    <w:p w14:paraId="39AD9617" w14:textId="77777777" w:rsidR="00C47BF3" w:rsidRDefault="00C47BF3" w:rsidP="007B55A7">
      <w:pPr>
        <w:pStyle w:val="BodyText"/>
        <w:spacing w:line="480" w:lineRule="auto"/>
      </w:pPr>
    </w:p>
    <w:p w14:paraId="65727C5F" w14:textId="0BBF019D" w:rsidR="007B55A7" w:rsidRDefault="007B55A7" w:rsidP="007B55A7">
      <w:pPr>
        <w:pStyle w:val="BodyText"/>
        <w:spacing w:line="480" w:lineRule="auto"/>
      </w:pPr>
      <w:r>
        <w:t xml:space="preserve">Print name    </w:t>
      </w:r>
      <w:r>
        <w:tab/>
        <w:t>_______________________________</w:t>
      </w:r>
    </w:p>
    <w:p w14:paraId="13463E22" w14:textId="779C2252" w:rsidR="007B55A7" w:rsidRDefault="007B55A7" w:rsidP="007B55A7">
      <w:pPr>
        <w:pStyle w:val="BodyText"/>
        <w:spacing w:line="480" w:lineRule="auto"/>
      </w:pPr>
      <w:r>
        <w:t>Customer Number</w:t>
      </w:r>
      <w:r>
        <w:tab/>
        <w:t>_______________________________</w:t>
      </w:r>
    </w:p>
    <w:p w14:paraId="741A43FE" w14:textId="79DC4915" w:rsidR="007B55A7" w:rsidRDefault="007B55A7" w:rsidP="007B55A7">
      <w:pPr>
        <w:pStyle w:val="BodyText"/>
        <w:spacing w:line="480" w:lineRule="auto"/>
      </w:pPr>
      <w:r>
        <w:t>Signature</w:t>
      </w:r>
      <w:r>
        <w:tab/>
      </w:r>
      <w:r>
        <w:tab/>
        <w:t>_______________________________</w:t>
      </w:r>
    </w:p>
    <w:p w14:paraId="2EAF4E4D" w14:textId="12EC9B40" w:rsidR="007B55A7" w:rsidRDefault="007B55A7" w:rsidP="007B55A7">
      <w:pPr>
        <w:pStyle w:val="BodyText"/>
        <w:spacing w:line="480" w:lineRule="auto"/>
      </w:pPr>
      <w:r>
        <w:t>Date</w:t>
      </w:r>
      <w:r>
        <w:tab/>
      </w:r>
      <w:r>
        <w:tab/>
      </w:r>
      <w:r>
        <w:tab/>
        <w:t>_______________________________</w:t>
      </w:r>
    </w:p>
    <w:p w14:paraId="165BB086" w14:textId="77777777" w:rsidR="007B55A7" w:rsidRDefault="007B55A7" w:rsidP="007B55A7">
      <w:pPr>
        <w:pStyle w:val="BodyText"/>
        <w:rPr>
          <w:b/>
          <w:bCs/>
          <w:i/>
          <w:iCs/>
        </w:rPr>
      </w:pPr>
    </w:p>
    <w:p w14:paraId="568FC245" w14:textId="77777777" w:rsidR="007B55A7" w:rsidRDefault="007B55A7" w:rsidP="007B55A7">
      <w:pPr>
        <w:pStyle w:val="BodyText"/>
        <w:rPr>
          <w:b/>
          <w:bCs/>
          <w:i/>
          <w:iCs/>
        </w:rPr>
      </w:pPr>
    </w:p>
    <w:p w14:paraId="000F0112" w14:textId="47642868" w:rsidR="007B55A7" w:rsidRDefault="007B55A7" w:rsidP="007B55A7">
      <w:pPr>
        <w:pStyle w:val="BodyText"/>
        <w:pBdr>
          <w:top w:val="thinThickThinMediumGap" w:sz="24" w:space="1" w:color="auto"/>
          <w:left w:val="thinThickThinMediumGap" w:sz="24" w:space="4" w:color="auto"/>
          <w:bottom w:val="thinThickThinMediumGap" w:sz="24" w:space="1" w:color="auto"/>
          <w:right w:val="thinThickThinMediumGap" w:sz="24" w:space="4" w:color="auto"/>
        </w:pBdr>
        <w:shd w:val="clear" w:color="auto" w:fill="D9D9D9"/>
        <w:jc w:val="center"/>
        <w:rPr>
          <w:b/>
          <w:bCs/>
          <w:i/>
          <w:iCs/>
        </w:rPr>
      </w:pPr>
      <w:r>
        <w:rPr>
          <w:b/>
          <w:bCs/>
          <w:i/>
          <w:iCs/>
        </w:rPr>
        <w:t xml:space="preserve">EMAIL /MAIL PROXY FORM TO EICL BY MONDAY </w:t>
      </w:r>
      <w:r w:rsidR="002B30D0">
        <w:rPr>
          <w:b/>
          <w:bCs/>
          <w:i/>
          <w:iCs/>
        </w:rPr>
        <w:t>18</w:t>
      </w:r>
      <w:r w:rsidR="003F72CB" w:rsidRPr="003F72CB">
        <w:rPr>
          <w:b/>
          <w:bCs/>
          <w:i/>
          <w:iCs/>
          <w:vertAlign w:val="superscript"/>
        </w:rPr>
        <w:t>th</w:t>
      </w:r>
      <w:r w:rsidR="003F72CB">
        <w:rPr>
          <w:b/>
          <w:bCs/>
          <w:i/>
          <w:iCs/>
        </w:rPr>
        <w:t xml:space="preserve"> </w:t>
      </w:r>
      <w:r>
        <w:rPr>
          <w:b/>
          <w:bCs/>
          <w:i/>
          <w:iCs/>
        </w:rPr>
        <w:t>NOVEMBER 202</w:t>
      </w:r>
      <w:r w:rsidR="002B30D0">
        <w:rPr>
          <w:b/>
          <w:bCs/>
          <w:i/>
          <w:iCs/>
        </w:rPr>
        <w:t>4</w:t>
      </w:r>
      <w:r>
        <w:rPr>
          <w:b/>
          <w:bCs/>
          <w:i/>
          <w:iCs/>
        </w:rPr>
        <w:t xml:space="preserve">. </w:t>
      </w:r>
    </w:p>
    <w:p w14:paraId="16290F52" w14:textId="21F2265F" w:rsidR="007B55A7" w:rsidRDefault="00C3203F" w:rsidP="007B55A7">
      <w:pPr>
        <w:pStyle w:val="BodyText"/>
        <w:pBdr>
          <w:top w:val="thinThickThinMediumGap" w:sz="24" w:space="1" w:color="auto"/>
          <w:left w:val="thinThickThinMediumGap" w:sz="24" w:space="4" w:color="auto"/>
          <w:bottom w:val="thinThickThinMediumGap" w:sz="24" w:space="1" w:color="auto"/>
          <w:right w:val="thinThickThinMediumGap" w:sz="24" w:space="4" w:color="auto"/>
        </w:pBdr>
        <w:shd w:val="clear" w:color="auto" w:fill="D9D9D9"/>
        <w:jc w:val="center"/>
        <w:rPr>
          <w:b/>
          <w:bCs/>
          <w:i/>
          <w:iCs/>
        </w:rPr>
      </w:pPr>
      <w:r>
        <w:rPr>
          <w:b/>
          <w:bCs/>
          <w:i/>
          <w:iCs/>
        </w:rPr>
        <w:t>Email: -</w:t>
      </w:r>
      <w:r w:rsidR="007B55A7">
        <w:rPr>
          <w:b/>
          <w:bCs/>
          <w:i/>
          <w:iCs/>
        </w:rPr>
        <w:t xml:space="preserve"> </w:t>
      </w:r>
      <w:hyperlink r:id="rId9" w:history="1">
        <w:r w:rsidR="007B55A7" w:rsidRPr="00A47A1F">
          <w:rPr>
            <w:rStyle w:val="Hyperlink"/>
            <w:b/>
            <w:bCs/>
            <w:i/>
            <w:iCs/>
          </w:rPr>
          <w:t>accounts@etonirrigation.com.au</w:t>
        </w:r>
      </w:hyperlink>
      <w:r w:rsidR="007B55A7">
        <w:rPr>
          <w:b/>
          <w:bCs/>
          <w:i/>
          <w:iCs/>
        </w:rPr>
        <w:t xml:space="preserve">  or </w:t>
      </w:r>
      <w:r>
        <w:rPr>
          <w:b/>
          <w:bCs/>
          <w:i/>
          <w:iCs/>
        </w:rPr>
        <w:t>P</w:t>
      </w:r>
      <w:r w:rsidR="00885037">
        <w:rPr>
          <w:b/>
          <w:bCs/>
          <w:i/>
          <w:iCs/>
        </w:rPr>
        <w:t>O BOX 173, WALKERSTON QLD 4751</w:t>
      </w:r>
    </w:p>
    <w:p w14:paraId="641CB6BE" w14:textId="3D3680D7" w:rsidR="007B55A7" w:rsidRDefault="007B55A7" w:rsidP="007B55A7">
      <w:pPr>
        <w:pStyle w:val="BodyText"/>
        <w:pBdr>
          <w:top w:val="thinThickThinMediumGap" w:sz="24" w:space="1" w:color="auto"/>
          <w:left w:val="thinThickThinMediumGap" w:sz="24" w:space="4" w:color="auto"/>
          <w:bottom w:val="thinThickThinMediumGap" w:sz="24" w:space="1" w:color="auto"/>
          <w:right w:val="thinThickThinMediumGap" w:sz="24" w:space="4" w:color="auto"/>
        </w:pBdr>
        <w:shd w:val="clear" w:color="auto" w:fill="D9D9D9"/>
        <w:jc w:val="center"/>
        <w:rPr>
          <w:b/>
          <w:bCs/>
          <w:i/>
          <w:iCs/>
        </w:rPr>
      </w:pPr>
      <w:r>
        <w:rPr>
          <w:b/>
          <w:bCs/>
          <w:i/>
          <w:iCs/>
        </w:rPr>
        <w:t xml:space="preserve"> PROXY MUST BE </w:t>
      </w:r>
      <w:r w:rsidR="00C3203F">
        <w:rPr>
          <w:b/>
          <w:bCs/>
          <w:i/>
          <w:iCs/>
        </w:rPr>
        <w:t>RECEIVED PRIOR TO THE</w:t>
      </w:r>
      <w:r>
        <w:rPr>
          <w:b/>
          <w:bCs/>
          <w:i/>
          <w:iCs/>
        </w:rPr>
        <w:t xml:space="preserve"> MEETING</w:t>
      </w:r>
      <w:r w:rsidR="00C3203F">
        <w:rPr>
          <w:b/>
          <w:bCs/>
          <w:i/>
          <w:iCs/>
        </w:rPr>
        <w:t xml:space="preserve"> AS</w:t>
      </w:r>
      <w:r>
        <w:rPr>
          <w:b/>
          <w:bCs/>
          <w:i/>
          <w:iCs/>
        </w:rPr>
        <w:t xml:space="preserve"> DESIGNATED ABOVE IN ORDER FOR VOTE TO BE VALID.</w:t>
      </w:r>
    </w:p>
    <w:p w14:paraId="276E93BE" w14:textId="77777777" w:rsidR="001A340C" w:rsidRDefault="001A340C">
      <w:pPr>
        <w:rPr>
          <w:rFonts w:ascii="Arial Black"/>
          <w:sz w:val="32"/>
          <w:szCs w:val="32"/>
        </w:rPr>
      </w:pPr>
      <w:r>
        <w:rPr>
          <w:rFonts w:ascii="Arial Black"/>
          <w:sz w:val="32"/>
          <w:szCs w:val="32"/>
        </w:rPr>
        <w:br w:type="page"/>
      </w:r>
    </w:p>
    <w:p w14:paraId="48D2808F" w14:textId="069F3CC0" w:rsidR="00C3203F" w:rsidRDefault="00C3203F">
      <w:pPr>
        <w:rPr>
          <w:rFonts w:ascii="Arial Black"/>
          <w:sz w:val="32"/>
          <w:szCs w:val="32"/>
        </w:rPr>
      </w:pPr>
    </w:p>
    <w:p w14:paraId="2081E777" w14:textId="5B0CC60C" w:rsidR="00C3203F" w:rsidRDefault="00C3203F" w:rsidP="00C3203F">
      <w:pPr>
        <w:tabs>
          <w:tab w:val="left" w:pos="4020"/>
        </w:tabs>
        <w:jc w:val="center"/>
        <w:rPr>
          <w:rFonts w:ascii="Arial Black"/>
          <w:sz w:val="32"/>
          <w:szCs w:val="32"/>
        </w:rPr>
      </w:pPr>
      <w:r>
        <w:rPr>
          <w:rFonts w:ascii="Arial Black"/>
          <w:sz w:val="32"/>
          <w:szCs w:val="32"/>
        </w:rPr>
        <w:t>PROXY VOTES</w:t>
      </w:r>
    </w:p>
    <w:p w14:paraId="1416A270" w14:textId="4F52928F" w:rsidR="00C3203F" w:rsidRDefault="00C3203F" w:rsidP="00C3203F">
      <w:pPr>
        <w:pStyle w:val="ListParagraph"/>
        <w:numPr>
          <w:ilvl w:val="0"/>
          <w:numId w:val="4"/>
        </w:numPr>
        <w:tabs>
          <w:tab w:val="left" w:pos="4020"/>
        </w:tabs>
        <w:jc w:val="both"/>
        <w:rPr>
          <w:rFonts w:cstheme="minorHAnsi"/>
        </w:rPr>
      </w:pPr>
      <w:r>
        <w:rPr>
          <w:rFonts w:cstheme="minorHAnsi"/>
        </w:rPr>
        <w:t>The instrument appointing a proxy must be in writing signed by the appointer or the appointer’s attorney duly authorised in writing.</w:t>
      </w:r>
    </w:p>
    <w:p w14:paraId="2DCD5323" w14:textId="32E39C0C" w:rsidR="00C3203F" w:rsidRDefault="00C3203F" w:rsidP="00C3203F">
      <w:pPr>
        <w:pStyle w:val="ListParagraph"/>
        <w:numPr>
          <w:ilvl w:val="0"/>
          <w:numId w:val="4"/>
        </w:numPr>
        <w:tabs>
          <w:tab w:val="left" w:pos="4020"/>
        </w:tabs>
        <w:jc w:val="both"/>
        <w:rPr>
          <w:rFonts w:cstheme="minorHAnsi"/>
        </w:rPr>
      </w:pPr>
      <w:r>
        <w:rPr>
          <w:rFonts w:cstheme="minorHAnsi"/>
        </w:rPr>
        <w:t xml:space="preserve">An instrument appointing a proxy may state the way in which the proxy is </w:t>
      </w:r>
      <w:r w:rsidRPr="00FC4B8D">
        <w:rPr>
          <w:rFonts w:cstheme="minorHAnsi"/>
        </w:rPr>
        <w:t xml:space="preserve">to </w:t>
      </w:r>
      <w:r w:rsidR="00C47BF3" w:rsidRPr="00FC4B8D">
        <w:rPr>
          <w:rFonts w:cstheme="minorHAnsi"/>
        </w:rPr>
        <w:t xml:space="preserve">vote </w:t>
      </w:r>
      <w:r w:rsidRPr="00FC4B8D">
        <w:rPr>
          <w:rFonts w:cstheme="minorHAnsi"/>
        </w:rPr>
        <w:t>in</w:t>
      </w:r>
      <w:r>
        <w:rPr>
          <w:rFonts w:cstheme="minorHAnsi"/>
        </w:rPr>
        <w:t xml:space="preserve"> relation to a particular resolution and, if an instrument of proxy so provides, the proxy cannot vote on the resolution except as specified in the instrument.</w:t>
      </w:r>
    </w:p>
    <w:p w14:paraId="485A817D" w14:textId="6FBE9E4A" w:rsidR="00C3203F" w:rsidRPr="00FC4B8D" w:rsidRDefault="00C3203F" w:rsidP="00C3203F">
      <w:pPr>
        <w:pStyle w:val="ListParagraph"/>
        <w:numPr>
          <w:ilvl w:val="0"/>
          <w:numId w:val="4"/>
        </w:numPr>
        <w:tabs>
          <w:tab w:val="left" w:pos="4020"/>
        </w:tabs>
        <w:jc w:val="both"/>
        <w:rPr>
          <w:rFonts w:cstheme="minorHAnsi"/>
          <w:i/>
          <w:iCs/>
        </w:rPr>
      </w:pPr>
      <w:r>
        <w:rPr>
          <w:rFonts w:cstheme="minorHAnsi"/>
        </w:rPr>
        <w:t>No person can act as a proxy unless the person is an active member of the cooperative</w:t>
      </w:r>
      <w:r w:rsidR="00C47BF3">
        <w:rPr>
          <w:rFonts w:cstheme="minorHAnsi"/>
        </w:rPr>
        <w:t>.</w:t>
      </w:r>
      <w:r>
        <w:rPr>
          <w:rFonts w:cstheme="minorHAnsi"/>
        </w:rPr>
        <w:t xml:space="preserve"> </w:t>
      </w:r>
      <w:r w:rsidR="00DB548B">
        <w:rPr>
          <w:rFonts w:cstheme="minorHAnsi"/>
        </w:rPr>
        <w:t xml:space="preserve"> </w:t>
      </w:r>
      <w:r w:rsidR="00DB548B" w:rsidRPr="00FC4B8D">
        <w:rPr>
          <w:rFonts w:cstheme="minorHAnsi"/>
          <w:i/>
          <w:iCs/>
        </w:rPr>
        <w:t>Note</w:t>
      </w:r>
      <w:r w:rsidR="00FC4B8D" w:rsidRPr="00FC4B8D">
        <w:rPr>
          <w:rFonts w:cstheme="minorHAnsi"/>
          <w:i/>
          <w:iCs/>
        </w:rPr>
        <w:t>:-</w:t>
      </w:r>
      <w:r w:rsidR="00DB548B" w:rsidRPr="00FC4B8D">
        <w:rPr>
          <w:rFonts w:cstheme="minorHAnsi"/>
          <w:i/>
          <w:iCs/>
        </w:rPr>
        <w:t xml:space="preserve"> that Directors are willing to act as proxies.</w:t>
      </w:r>
    </w:p>
    <w:p w14:paraId="64AABC34" w14:textId="077BCCA3" w:rsidR="00C3203F" w:rsidRPr="00FC4B8D" w:rsidRDefault="00FD07E9" w:rsidP="00C3203F">
      <w:pPr>
        <w:pStyle w:val="ListParagraph"/>
        <w:numPr>
          <w:ilvl w:val="0"/>
          <w:numId w:val="4"/>
        </w:numPr>
        <w:tabs>
          <w:tab w:val="left" w:pos="4020"/>
        </w:tabs>
        <w:jc w:val="both"/>
        <w:rPr>
          <w:rFonts w:cstheme="minorHAnsi"/>
        </w:rPr>
      </w:pPr>
      <w:r w:rsidRPr="00FC4B8D">
        <w:rPr>
          <w:rFonts w:cstheme="minorHAnsi"/>
        </w:rPr>
        <w:t>A</w:t>
      </w:r>
      <w:r w:rsidR="00C3203F" w:rsidRPr="00FC4B8D">
        <w:rPr>
          <w:rFonts w:cstheme="minorHAnsi"/>
        </w:rPr>
        <w:t xml:space="preserve"> person must no</w:t>
      </w:r>
      <w:r w:rsidRPr="00FC4B8D">
        <w:rPr>
          <w:rFonts w:cstheme="minorHAnsi"/>
        </w:rPr>
        <w:t>t</w:t>
      </w:r>
      <w:r w:rsidR="00C3203F" w:rsidRPr="00FC4B8D">
        <w:rPr>
          <w:rFonts w:cstheme="minorHAnsi"/>
        </w:rPr>
        <w:t xml:space="preserve"> act as proxy for more than 10 </w:t>
      </w:r>
      <w:r w:rsidR="00C47BF3" w:rsidRPr="00FC4B8D">
        <w:rPr>
          <w:rFonts w:cstheme="minorHAnsi"/>
        </w:rPr>
        <w:t>members unless</w:t>
      </w:r>
      <w:r w:rsidR="00C3203F" w:rsidRPr="00FC4B8D">
        <w:rPr>
          <w:rFonts w:cstheme="minorHAnsi"/>
        </w:rPr>
        <w:t xml:space="preserve"> the proxy acts under an instrument of proxy mention in subsection 2</w:t>
      </w:r>
      <w:r w:rsidR="00C47BF3" w:rsidRPr="00FC4B8D">
        <w:rPr>
          <w:rFonts w:cstheme="minorHAnsi"/>
        </w:rPr>
        <w:t>.</w:t>
      </w:r>
    </w:p>
    <w:p w14:paraId="4001E89C" w14:textId="3875EEC4" w:rsidR="00C3203F" w:rsidRDefault="00C3203F" w:rsidP="00C3203F">
      <w:pPr>
        <w:pStyle w:val="ListParagraph"/>
        <w:numPr>
          <w:ilvl w:val="0"/>
          <w:numId w:val="4"/>
        </w:numPr>
        <w:tabs>
          <w:tab w:val="left" w:pos="4020"/>
        </w:tabs>
        <w:jc w:val="both"/>
        <w:rPr>
          <w:rFonts w:cstheme="minorHAnsi"/>
        </w:rPr>
      </w:pPr>
      <w:r>
        <w:rPr>
          <w:rFonts w:cstheme="minorHAnsi"/>
        </w:rPr>
        <w:t>An instrument appointing a proxy may be in any form set out in the schedule or any other form the board approves</w:t>
      </w:r>
      <w:r w:rsidR="00C47BF3">
        <w:rPr>
          <w:rFonts w:cstheme="minorHAnsi"/>
        </w:rPr>
        <w:t>.</w:t>
      </w:r>
    </w:p>
    <w:p w14:paraId="37E6641E" w14:textId="60572B08" w:rsidR="00C3203F" w:rsidRDefault="00C3203F" w:rsidP="00C3203F">
      <w:pPr>
        <w:pStyle w:val="ListParagraph"/>
        <w:numPr>
          <w:ilvl w:val="0"/>
          <w:numId w:val="4"/>
        </w:numPr>
        <w:tabs>
          <w:tab w:val="left" w:pos="4020"/>
        </w:tabs>
        <w:jc w:val="both"/>
        <w:rPr>
          <w:rFonts w:cstheme="minorHAnsi"/>
        </w:rPr>
      </w:pPr>
      <w:r>
        <w:rPr>
          <w:rFonts w:cstheme="minorHAnsi"/>
        </w:rPr>
        <w:t>An instrument appointing a proxy must</w:t>
      </w:r>
      <w:r w:rsidR="00B60101">
        <w:rPr>
          <w:rFonts w:cstheme="minorHAnsi"/>
        </w:rPr>
        <w:t xml:space="preserve"> no</w:t>
      </w:r>
      <w:r w:rsidR="00FD07E9">
        <w:rPr>
          <w:rFonts w:cstheme="minorHAnsi"/>
        </w:rPr>
        <w:t>t</w:t>
      </w:r>
      <w:r w:rsidR="00B60101">
        <w:rPr>
          <w:rFonts w:cstheme="minorHAnsi"/>
        </w:rPr>
        <w:t xml:space="preserve"> be treated as valid until the instrument, and the power of attorney or other authority (if any) under which the instrument is signed or a notarially certified copy of the power or authority, is or are deposited, at least 48 hours before the time for holding the meeting or adjourned meeting </w:t>
      </w:r>
      <w:r w:rsidR="00B60101" w:rsidRPr="00FC4B8D">
        <w:rPr>
          <w:rFonts w:cstheme="minorHAnsi"/>
        </w:rPr>
        <w:t xml:space="preserve">at </w:t>
      </w:r>
      <w:r w:rsidR="00C47BF3" w:rsidRPr="00FC4B8D">
        <w:rPr>
          <w:rFonts w:cstheme="minorHAnsi"/>
        </w:rPr>
        <w:t xml:space="preserve">which </w:t>
      </w:r>
      <w:r w:rsidR="00B60101" w:rsidRPr="00FC4B8D">
        <w:rPr>
          <w:rFonts w:cstheme="minorHAnsi"/>
        </w:rPr>
        <w:t>the person</w:t>
      </w:r>
      <w:r w:rsidR="00B60101">
        <w:rPr>
          <w:rFonts w:cstheme="minorHAnsi"/>
        </w:rPr>
        <w:t xml:space="preserve"> named in the instrument proposes to vote, or, for a poll, at least 24 hours before the time appointed for the taking of the poll, at the registered office of the cooperative or at such other place specified  for the purpose in the notice calling the meeting. </w:t>
      </w:r>
    </w:p>
    <w:p w14:paraId="7338C1CD" w14:textId="55EC4E32" w:rsidR="00B60101" w:rsidRDefault="00FC4B8D" w:rsidP="00C3203F">
      <w:pPr>
        <w:pStyle w:val="ListParagraph"/>
        <w:numPr>
          <w:ilvl w:val="0"/>
          <w:numId w:val="4"/>
        </w:numPr>
        <w:tabs>
          <w:tab w:val="left" w:pos="4020"/>
        </w:tabs>
        <w:jc w:val="both"/>
        <w:rPr>
          <w:rFonts w:cstheme="minorHAnsi"/>
        </w:rPr>
      </w:pPr>
      <w:r w:rsidRPr="00FC4B8D">
        <w:rPr>
          <w:rFonts w:cstheme="minorHAnsi"/>
        </w:rPr>
        <w:t>A vote</w:t>
      </w:r>
      <w:r>
        <w:rPr>
          <w:rFonts w:cstheme="minorHAnsi"/>
          <w:b/>
          <w:bCs/>
        </w:rPr>
        <w:t xml:space="preserve"> </w:t>
      </w:r>
      <w:r w:rsidR="00B60101">
        <w:rPr>
          <w:rFonts w:cstheme="minorHAnsi"/>
        </w:rPr>
        <w:t xml:space="preserve">given under the terms of an instrument of proxy or of a power of attorney </w:t>
      </w:r>
      <w:r>
        <w:rPr>
          <w:rFonts w:cstheme="minorHAnsi"/>
        </w:rPr>
        <w:t>is</w:t>
      </w:r>
      <w:r w:rsidR="00C47BF3">
        <w:rPr>
          <w:rFonts w:cstheme="minorHAnsi"/>
        </w:rPr>
        <w:t xml:space="preserve"> </w:t>
      </w:r>
      <w:r w:rsidR="00B60101">
        <w:rPr>
          <w:rFonts w:cstheme="minorHAnsi"/>
        </w:rPr>
        <w:t xml:space="preserve">valid despite the previous death or unsoundness of mind of the principal, the revocation of the instrument (or of the authority under which the instrument was executed) or the power, if no </w:t>
      </w:r>
      <w:r>
        <w:rPr>
          <w:rFonts w:cstheme="minorHAnsi"/>
        </w:rPr>
        <w:t>intimation</w:t>
      </w:r>
      <w:r w:rsidR="00C47BF3">
        <w:rPr>
          <w:rFonts w:cstheme="minorHAnsi"/>
        </w:rPr>
        <w:t xml:space="preserve"> </w:t>
      </w:r>
      <w:r w:rsidR="00B60101">
        <w:rPr>
          <w:rFonts w:cstheme="minorHAnsi"/>
        </w:rPr>
        <w:t>in writing of the death, unsoundness of mind or revocation has been received by the cooperative at the registered office before the start of the meeting or adjourned meeting at which the instrument is used or the power is exercised</w:t>
      </w:r>
      <w:r w:rsidR="00C47BF3">
        <w:rPr>
          <w:rFonts w:cstheme="minorHAnsi"/>
        </w:rPr>
        <w:t>.</w:t>
      </w:r>
      <w:r w:rsidR="00B60101">
        <w:rPr>
          <w:rFonts w:cstheme="minorHAnsi"/>
        </w:rPr>
        <w:t xml:space="preserve"> </w:t>
      </w:r>
    </w:p>
    <w:p w14:paraId="7A106129" w14:textId="181C02F1" w:rsidR="00C47BF3" w:rsidRDefault="00C47BF3" w:rsidP="00C47BF3">
      <w:pPr>
        <w:tabs>
          <w:tab w:val="left" w:pos="4020"/>
        </w:tabs>
        <w:jc w:val="both"/>
        <w:rPr>
          <w:rFonts w:cstheme="minorHAnsi"/>
        </w:rPr>
      </w:pPr>
    </w:p>
    <w:p w14:paraId="05A98FC0" w14:textId="54FC7511" w:rsidR="00C47BF3" w:rsidRDefault="00C47BF3" w:rsidP="00C47BF3">
      <w:pPr>
        <w:tabs>
          <w:tab w:val="left" w:pos="4020"/>
        </w:tabs>
        <w:jc w:val="both"/>
        <w:rPr>
          <w:rFonts w:cstheme="minorHAnsi"/>
        </w:rPr>
      </w:pPr>
    </w:p>
    <w:p w14:paraId="7423EF7B" w14:textId="21A72783" w:rsidR="00C47BF3" w:rsidRDefault="00C47BF3" w:rsidP="00C47BF3">
      <w:pPr>
        <w:tabs>
          <w:tab w:val="left" w:pos="4020"/>
        </w:tabs>
        <w:jc w:val="both"/>
        <w:rPr>
          <w:rFonts w:cstheme="minorHAnsi"/>
        </w:rPr>
      </w:pPr>
    </w:p>
    <w:sectPr w:rsidR="00C47BF3" w:rsidSect="00FC3E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D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3ED649A"/>
    <w:multiLevelType w:val="hybridMultilevel"/>
    <w:tmpl w:val="5FBC0A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1A764F8"/>
    <w:multiLevelType w:val="hybridMultilevel"/>
    <w:tmpl w:val="9FFC0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3922CE"/>
    <w:multiLevelType w:val="hybridMultilevel"/>
    <w:tmpl w:val="C6A40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6784433">
    <w:abstractNumId w:val="1"/>
  </w:num>
  <w:num w:numId="2" w16cid:durableId="1425108441">
    <w:abstractNumId w:val="0"/>
  </w:num>
  <w:num w:numId="3" w16cid:durableId="1957131861">
    <w:abstractNumId w:val="2"/>
  </w:num>
  <w:num w:numId="4" w16cid:durableId="52648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E2"/>
    <w:rsid w:val="000075E5"/>
    <w:rsid w:val="000D2A71"/>
    <w:rsid w:val="001A340C"/>
    <w:rsid w:val="001D4604"/>
    <w:rsid w:val="002A7004"/>
    <w:rsid w:val="002B30D0"/>
    <w:rsid w:val="002C6B44"/>
    <w:rsid w:val="002F7B9D"/>
    <w:rsid w:val="003005BC"/>
    <w:rsid w:val="003F72CB"/>
    <w:rsid w:val="005571B4"/>
    <w:rsid w:val="006A2B65"/>
    <w:rsid w:val="007B55A7"/>
    <w:rsid w:val="0082557E"/>
    <w:rsid w:val="0086141F"/>
    <w:rsid w:val="00873FD9"/>
    <w:rsid w:val="00885037"/>
    <w:rsid w:val="00932335"/>
    <w:rsid w:val="009E75D6"/>
    <w:rsid w:val="00A273FD"/>
    <w:rsid w:val="00A63CEF"/>
    <w:rsid w:val="00AE7659"/>
    <w:rsid w:val="00B360C4"/>
    <w:rsid w:val="00B60101"/>
    <w:rsid w:val="00BF5FC2"/>
    <w:rsid w:val="00C3203F"/>
    <w:rsid w:val="00C47BF3"/>
    <w:rsid w:val="00CE009F"/>
    <w:rsid w:val="00D309CC"/>
    <w:rsid w:val="00D74B5B"/>
    <w:rsid w:val="00D84CAE"/>
    <w:rsid w:val="00DB548B"/>
    <w:rsid w:val="00E229A2"/>
    <w:rsid w:val="00E76C1D"/>
    <w:rsid w:val="00FB44A7"/>
    <w:rsid w:val="00FC3EE2"/>
    <w:rsid w:val="00FC4B8D"/>
    <w:rsid w:val="00FD0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69C4"/>
  <w15:chartTrackingRefBased/>
  <w15:docId w15:val="{3A35A36A-3699-4256-8DDA-ABCBFB11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B9D"/>
    <w:pPr>
      <w:ind w:left="720"/>
      <w:contextualSpacing/>
    </w:pPr>
  </w:style>
  <w:style w:type="character" w:styleId="Hyperlink">
    <w:name w:val="Hyperlink"/>
    <w:basedOn w:val="DefaultParagraphFont"/>
    <w:uiPriority w:val="99"/>
    <w:unhideWhenUsed/>
    <w:rsid w:val="000D2A71"/>
    <w:rPr>
      <w:color w:val="0563C1" w:themeColor="hyperlink"/>
      <w:u w:val="single"/>
    </w:rPr>
  </w:style>
  <w:style w:type="character" w:styleId="UnresolvedMention">
    <w:name w:val="Unresolved Mention"/>
    <w:basedOn w:val="DefaultParagraphFont"/>
    <w:uiPriority w:val="99"/>
    <w:semiHidden/>
    <w:unhideWhenUsed/>
    <w:rsid w:val="000D2A71"/>
    <w:rPr>
      <w:color w:val="605E5C"/>
      <w:shd w:val="clear" w:color="auto" w:fill="E1DFDD"/>
    </w:rPr>
  </w:style>
  <w:style w:type="paragraph" w:styleId="BodyText">
    <w:name w:val="Body Text"/>
    <w:basedOn w:val="Normal"/>
    <w:link w:val="BodyTextChar"/>
    <w:semiHidden/>
    <w:unhideWhenUsed/>
    <w:rsid w:val="007B55A7"/>
    <w:pPr>
      <w:spacing w:after="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semiHidden/>
    <w:rsid w:val="007B55A7"/>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ccounts@etonirrigat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52BA9D7CF47428994C9A601F833D5" ma:contentTypeVersion="12" ma:contentTypeDescription="Create a new document." ma:contentTypeScope="" ma:versionID="4593213f2c0babfa8291eae809ffdd7a">
  <xsd:schema xmlns:xsd="http://www.w3.org/2001/XMLSchema" xmlns:xs="http://www.w3.org/2001/XMLSchema" xmlns:p="http://schemas.microsoft.com/office/2006/metadata/properties" xmlns:ns2="aa4c9a68-31fa-4731-9639-79817def1109" xmlns:ns3="4adf4be4-81ca-4901-afac-70d96c449fef" targetNamespace="http://schemas.microsoft.com/office/2006/metadata/properties" ma:root="true" ma:fieldsID="cba8f00452003983c1855f191e3de55c" ns2:_="" ns3:_="">
    <xsd:import namespace="aa4c9a68-31fa-4731-9639-79817def1109"/>
    <xsd:import namespace="4adf4be4-81ca-4901-afac-70d96c449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c9a68-31fa-4731-9639-79817def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33f426-20fa-438a-964e-14371ceae1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f4be4-81ca-4901-afac-70d96c449f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945d5b-633d-464e-95b4-c9c09019f613}" ma:internalName="TaxCatchAll" ma:showField="CatchAllData" ma:web="4adf4be4-81ca-4901-afac-70d96c449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df4be4-81ca-4901-afac-70d96c449fef" xsi:nil="true"/>
    <lcf76f155ced4ddcb4097134ff3c332f xmlns="aa4c9a68-31fa-4731-9639-79817def1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15200-1BF4-40BB-995F-DA460E464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c9a68-31fa-4731-9639-79817def1109"/>
    <ds:schemaRef ds:uri="4adf4be4-81ca-4901-afac-70d96c449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B8548-FC95-4E18-A049-BBED36A65E37}">
  <ds:schemaRefs>
    <ds:schemaRef ds:uri="http://schemas.microsoft.com/sharepoint/v3/contenttype/forms"/>
  </ds:schemaRefs>
</ds:datastoreItem>
</file>

<file path=customXml/itemProps3.xml><?xml version="1.0" encoding="utf-8"?>
<ds:datastoreItem xmlns:ds="http://schemas.openxmlformats.org/officeDocument/2006/customXml" ds:itemID="{5DAF5BA2-A38E-44EC-9DF6-FC1457A387C6}">
  <ds:schemaRefs>
    <ds:schemaRef ds:uri="http://schemas.microsoft.com/office/2006/metadata/properties"/>
    <ds:schemaRef ds:uri="http://schemas.microsoft.com/office/infopath/2007/PartnerControls"/>
    <ds:schemaRef ds:uri="4adf4be4-81ca-4901-afac-70d96c449fef"/>
    <ds:schemaRef ds:uri="aa4c9a68-31fa-4731-9639-79817def11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Evans</dc:creator>
  <cp:keywords/>
  <dc:description/>
  <cp:lastModifiedBy>Jan Singleton</cp:lastModifiedBy>
  <cp:revision>3</cp:revision>
  <dcterms:created xsi:type="dcterms:W3CDTF">2024-10-28T20:35:00Z</dcterms:created>
  <dcterms:modified xsi:type="dcterms:W3CDTF">2024-10-29T00:17:00Z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0x01010013652BA9D7CF47428994C9A601F833D5</vt:lpwstr>
  </property>
  <property fmtid="{D5CDD505-2E9C-101B-9397-08002B2CF9AE}" pid="3" name="MediaServiceImageTags">
    <vt:lpwstr/>
  </property>
</Properties>
</file>